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A537D">
      <w:pPr>
        <w:widowControl/>
        <w:jc w:val="left"/>
        <w:rPr>
          <w:rFonts w:hint="eastAsia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附件3</w:t>
      </w:r>
    </w:p>
    <w:p w14:paraId="0151CA6A">
      <w:pPr>
        <w:spacing w:after="120" w:afterLines="50"/>
        <w:jc w:val="center"/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</w:pPr>
      <w:r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教学节段目录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9"/>
        <w:gridCol w:w="5673"/>
      </w:tblGrid>
      <w:tr w14:paraId="4FEF2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2849" w:type="dxa"/>
            <w:vAlign w:val="center"/>
          </w:tcPr>
          <w:p w14:paraId="39CEFC7B">
            <w:pPr>
              <w:jc w:val="center"/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  <w:t>教学节段序号</w:t>
            </w:r>
          </w:p>
        </w:tc>
        <w:tc>
          <w:tcPr>
            <w:tcW w:w="5673" w:type="dxa"/>
            <w:vAlign w:val="center"/>
          </w:tcPr>
          <w:p w14:paraId="54B8C876">
            <w:pPr>
              <w:jc w:val="center"/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  <w:t>对应章节名称</w:t>
            </w:r>
          </w:p>
        </w:tc>
      </w:tr>
      <w:tr w14:paraId="59F03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849" w:type="dxa"/>
            <w:vAlign w:val="center"/>
          </w:tcPr>
          <w:p w14:paraId="25438BE7">
            <w:pPr>
              <w:jc w:val="center"/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673" w:type="dxa"/>
            <w:vAlign w:val="center"/>
          </w:tcPr>
          <w:p w14:paraId="2B5AEAD8">
            <w:pPr>
              <w:jc w:val="center"/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14:paraId="6A3A0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2849" w:type="dxa"/>
            <w:vAlign w:val="center"/>
          </w:tcPr>
          <w:p w14:paraId="6F6FC093">
            <w:pPr>
              <w:jc w:val="center"/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5673" w:type="dxa"/>
            <w:vAlign w:val="center"/>
          </w:tcPr>
          <w:p w14:paraId="2D3BCD27">
            <w:pPr>
              <w:jc w:val="center"/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 w14:paraId="5024305A">
      <w:pPr>
        <w:spacing w:line="560" w:lineRule="exact"/>
        <w:jc w:val="center"/>
        <w:rPr>
          <w:rFonts w:hint="eastAsia" w:ascii="方正大标宋简体" w:eastAsia="方正大标宋简体"/>
          <w:sz w:val="40"/>
          <w:szCs w:val="44"/>
        </w:rPr>
      </w:pPr>
    </w:p>
    <w:p w14:paraId="175FD287">
      <w:pPr>
        <w:spacing w:after="120" w:afterLines="50"/>
        <w:jc w:val="center"/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</w:pPr>
      <w:r>
        <w:rPr>
          <w:rFonts w:ascii="方正大标宋简体" w:eastAsia="方正大标宋简体"/>
          <w:sz w:val="40"/>
          <w:szCs w:val="44"/>
        </w:rPr>
        <w:br w:type="page"/>
      </w:r>
      <w:r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暨南大学第九届新任教师教学竞赛</w:t>
      </w:r>
    </w:p>
    <w:p w14:paraId="521C32C0">
      <w:pPr>
        <w:spacing w:after="120" w:afterLines="50"/>
        <w:jc w:val="center"/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</w:pPr>
      <w:r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教学设计参考模板</w:t>
      </w:r>
    </w:p>
    <w:p w14:paraId="1ED3C1F3">
      <w:pPr>
        <w:spacing w:line="560" w:lineRule="exact"/>
        <w:jc w:val="center"/>
        <w:rPr>
          <w:rFonts w:hint="eastAsia" w:ascii="华文中宋" w:hAnsi="华文中宋" w:eastAsia="华文中宋"/>
          <w:bCs/>
          <w:color w:val="000000"/>
          <w:kern w:val="0"/>
          <w:sz w:val="28"/>
          <w:szCs w:val="28"/>
        </w:rPr>
      </w:pPr>
      <w:r>
        <w:rPr>
          <w:rFonts w:hint="eastAsia" w:ascii="华文中宋" w:hAnsi="华文中宋" w:eastAsia="华文中宋"/>
          <w:bCs/>
          <w:color w:val="000000"/>
          <w:kern w:val="0"/>
          <w:sz w:val="28"/>
          <w:szCs w:val="28"/>
        </w:rPr>
        <w:t>（仅供参考）</w:t>
      </w:r>
    </w:p>
    <w:p w14:paraId="3CC444B8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一、主题名称</w:t>
      </w:r>
    </w:p>
    <w:p w14:paraId="508D1E96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第三章 人类社会及其发展规律</w:t>
      </w:r>
    </w:p>
    <w:p w14:paraId="50DB2EDE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第一节 社会基本矛盾及其运动规律</w:t>
      </w:r>
    </w:p>
    <w:p w14:paraId="03A1D457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二、教学课时</w:t>
      </w:r>
    </w:p>
    <w:p w14:paraId="725BD157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本节课教学内容为1学时（4</w:t>
      </w:r>
      <w:r>
        <w:rPr>
          <w:rFonts w:ascii="仿宋_GB2312" w:hAnsi="Calibri" w:eastAsia="仿宋_GB2312"/>
          <w:sz w:val="32"/>
          <w:szCs w:val="32"/>
        </w:rPr>
        <w:t>5</w:t>
      </w:r>
      <w:r>
        <w:rPr>
          <w:rFonts w:hint="eastAsia" w:ascii="仿宋_GB2312" w:hAnsi="Calibri" w:eastAsia="仿宋_GB2312"/>
          <w:sz w:val="32"/>
          <w:szCs w:val="32"/>
        </w:rPr>
        <w:t>分钟）</w:t>
      </w:r>
    </w:p>
    <w:p w14:paraId="477AD83D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三、学情分析</w:t>
      </w:r>
    </w:p>
    <w:p w14:paraId="4EC669B6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学生知识能力分析，课程重点等</w:t>
      </w:r>
    </w:p>
    <w:p w14:paraId="2CD244E2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四、教学目标与要求</w:t>
      </w:r>
    </w:p>
    <w:p w14:paraId="19A95CCF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1.目标</w:t>
      </w:r>
    </w:p>
    <w:p w14:paraId="115A285A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2</w:t>
      </w:r>
      <w:r>
        <w:rPr>
          <w:rFonts w:ascii="仿宋_GB2312" w:hAnsi="Calibri" w:eastAsia="仿宋_GB2312"/>
          <w:sz w:val="32"/>
          <w:szCs w:val="32"/>
        </w:rPr>
        <w:t>.</w:t>
      </w:r>
      <w:r>
        <w:rPr>
          <w:rFonts w:hint="eastAsia" w:ascii="仿宋_GB2312" w:hAnsi="Calibri" w:eastAsia="仿宋_GB2312"/>
          <w:sz w:val="32"/>
          <w:szCs w:val="32"/>
        </w:rPr>
        <w:t>要求</w:t>
      </w:r>
    </w:p>
    <w:p w14:paraId="4ACAAC2F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五、教学手段与方法</w:t>
      </w:r>
    </w:p>
    <w:p w14:paraId="5C3C5659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1</w:t>
      </w:r>
      <w:r>
        <w:rPr>
          <w:rFonts w:ascii="仿宋_GB2312" w:hAnsi="Calibri" w:eastAsia="仿宋_GB2312"/>
          <w:sz w:val="32"/>
          <w:szCs w:val="32"/>
        </w:rPr>
        <w:t>.</w:t>
      </w:r>
      <w:r>
        <w:rPr>
          <w:rFonts w:hint="eastAsia" w:ascii="仿宋_GB2312" w:hAnsi="Calibri" w:eastAsia="仿宋_GB2312"/>
          <w:sz w:val="32"/>
          <w:szCs w:val="32"/>
        </w:rPr>
        <w:t>教学手段</w:t>
      </w:r>
    </w:p>
    <w:p w14:paraId="11C974EB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2</w:t>
      </w:r>
      <w:r>
        <w:rPr>
          <w:rFonts w:ascii="仿宋_GB2312" w:hAnsi="Calibri" w:eastAsia="仿宋_GB2312"/>
          <w:sz w:val="32"/>
          <w:szCs w:val="32"/>
        </w:rPr>
        <w:t>.</w:t>
      </w:r>
      <w:r>
        <w:rPr>
          <w:rFonts w:hint="eastAsia" w:ascii="仿宋_GB2312" w:hAnsi="Calibri" w:eastAsia="仿宋_GB2312"/>
          <w:sz w:val="32"/>
          <w:szCs w:val="32"/>
        </w:rPr>
        <w:t>教学方法</w:t>
      </w:r>
    </w:p>
    <w:p w14:paraId="78971404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六、教学内容与过程</w:t>
      </w:r>
    </w:p>
    <w:p w14:paraId="56E7C394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如何导入，如何提出问题等</w:t>
      </w:r>
    </w:p>
    <w:p w14:paraId="1446F4C9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七、板书设计</w:t>
      </w:r>
    </w:p>
    <w:p w14:paraId="01298BB4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八、教学评价</w:t>
      </w:r>
    </w:p>
    <w:p w14:paraId="31E13336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以何种方法对学生学习效果进行评价？</w:t>
      </w:r>
    </w:p>
    <w:p w14:paraId="277668A6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九、扩展阅读</w:t>
      </w:r>
    </w:p>
    <w:p w14:paraId="049978F8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十、预习任务</w:t>
      </w:r>
    </w:p>
    <w:p w14:paraId="555A6151">
      <w:pPr>
        <w:spacing w:line="520" w:lineRule="exact"/>
        <w:ind w:firstLine="643" w:firstLineChars="200"/>
        <w:rPr>
          <w:rFonts w:ascii="Times New Roman" w:hAnsi="Times New Roman" w:eastAsia="仿宋_GB2312" w:cs="Times New Roman"/>
          <w:sz w:val="28"/>
          <w:szCs w:val="21"/>
        </w:rPr>
        <w:sectPr>
          <w:footerReference r:id="rId3" w:type="default"/>
          <w:footerReference r:id="rId4" w:type="even"/>
          <w:pgSz w:w="11906" w:h="16838"/>
          <w:pgMar w:top="1304" w:right="1474" w:bottom="1304" w:left="1474" w:header="0" w:footer="1418" w:gutter="0"/>
          <w:cols w:space="425" w:num="1"/>
          <w:docGrid w:linePitch="312" w:charSpace="0"/>
        </w:sectPr>
      </w:pPr>
      <w:r>
        <w:rPr>
          <w:rFonts w:hint="eastAsia" w:ascii="仿宋_GB2312" w:hAnsi="Calibri" w:eastAsia="仿宋_GB2312"/>
          <w:b/>
          <w:sz w:val="32"/>
          <w:szCs w:val="32"/>
        </w:rPr>
        <w:t>十一、课后作业</w:t>
      </w:r>
      <w:bookmarkStart w:id="0" w:name="_GoBack"/>
      <w:bookmarkEnd w:id="0"/>
    </w:p>
    <w:p w14:paraId="60D311B6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公文小标宋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22CF26">
    <w:pPr>
      <w:pStyle w:val="3"/>
      <w:framePr w:wrap="around" w:vAnchor="text" w:hAnchor="margin" w:xAlign="outside" w:y="1"/>
      <w:ind w:left="454" w:right="454"/>
      <w:rPr>
        <w:rStyle w:val="7"/>
        <w:sz w:val="28"/>
        <w:szCs w:val="28"/>
      </w:rPr>
    </w:pPr>
    <w:r>
      <w:rPr>
        <w:rStyle w:val="7"/>
        <w:sz w:val="28"/>
        <w:szCs w:val="28"/>
      </w:rPr>
      <w:t>—</w:t>
    </w:r>
    <w:r>
      <w:rPr>
        <w:rStyle w:val="7"/>
        <w:rFonts w:hint="eastAsia"/>
        <w:sz w:val="28"/>
        <w:szCs w:val="28"/>
      </w:rPr>
      <w:t xml:space="preserve">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9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</w:t>
    </w:r>
    <w:r>
      <w:rPr>
        <w:rStyle w:val="7"/>
        <w:sz w:val="28"/>
        <w:szCs w:val="28"/>
      </w:rPr>
      <w:t>—</w:t>
    </w:r>
  </w:p>
  <w:p w14:paraId="39718F37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412A4">
    <w:pPr>
      <w:pStyle w:val="3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</w:t>
    </w:r>
    <w:r>
      <w:rPr>
        <w:rStyle w:val="7"/>
      </w:rPr>
      <w:fldChar w:fldCharType="end"/>
    </w:r>
  </w:p>
  <w:p w14:paraId="73FBD672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CA9"/>
    <w:rsid w:val="00004599"/>
    <w:rsid w:val="00036A8C"/>
    <w:rsid w:val="00040E56"/>
    <w:rsid w:val="00047210"/>
    <w:rsid w:val="000644FF"/>
    <w:rsid w:val="000B1CA9"/>
    <w:rsid w:val="000B4B74"/>
    <w:rsid w:val="00133550"/>
    <w:rsid w:val="00191F3E"/>
    <w:rsid w:val="001C0ACB"/>
    <w:rsid w:val="001C7EAE"/>
    <w:rsid w:val="00202AC3"/>
    <w:rsid w:val="00206DDA"/>
    <w:rsid w:val="00217CA9"/>
    <w:rsid w:val="00232BD9"/>
    <w:rsid w:val="00365706"/>
    <w:rsid w:val="00434A2C"/>
    <w:rsid w:val="00457BE4"/>
    <w:rsid w:val="00477BF2"/>
    <w:rsid w:val="004C3DEC"/>
    <w:rsid w:val="004D0262"/>
    <w:rsid w:val="004F0DCB"/>
    <w:rsid w:val="00505230"/>
    <w:rsid w:val="00560EEC"/>
    <w:rsid w:val="00576141"/>
    <w:rsid w:val="00582E4C"/>
    <w:rsid w:val="00596DF4"/>
    <w:rsid w:val="005F125D"/>
    <w:rsid w:val="006314B5"/>
    <w:rsid w:val="00633ED4"/>
    <w:rsid w:val="00667315"/>
    <w:rsid w:val="006E5BC9"/>
    <w:rsid w:val="0073154A"/>
    <w:rsid w:val="007325CE"/>
    <w:rsid w:val="00773B18"/>
    <w:rsid w:val="007B3B8D"/>
    <w:rsid w:val="0081630C"/>
    <w:rsid w:val="00854851"/>
    <w:rsid w:val="00865CF7"/>
    <w:rsid w:val="008C47CD"/>
    <w:rsid w:val="00917A8D"/>
    <w:rsid w:val="0093725E"/>
    <w:rsid w:val="009A23A1"/>
    <w:rsid w:val="009B0FFC"/>
    <w:rsid w:val="009D7C8E"/>
    <w:rsid w:val="00A413DB"/>
    <w:rsid w:val="00A63ADB"/>
    <w:rsid w:val="00A84C28"/>
    <w:rsid w:val="00AB19A2"/>
    <w:rsid w:val="00AC098F"/>
    <w:rsid w:val="00AC1338"/>
    <w:rsid w:val="00B3369D"/>
    <w:rsid w:val="00B40ACE"/>
    <w:rsid w:val="00BB6DD7"/>
    <w:rsid w:val="00BC5DD7"/>
    <w:rsid w:val="00BE73D3"/>
    <w:rsid w:val="00BF4226"/>
    <w:rsid w:val="00C20E36"/>
    <w:rsid w:val="00CD2292"/>
    <w:rsid w:val="00D50D0C"/>
    <w:rsid w:val="00D65187"/>
    <w:rsid w:val="00DA1421"/>
    <w:rsid w:val="00DB7F85"/>
    <w:rsid w:val="00DD3707"/>
    <w:rsid w:val="00DD669E"/>
    <w:rsid w:val="00DE065A"/>
    <w:rsid w:val="00E24AAE"/>
    <w:rsid w:val="00E561C0"/>
    <w:rsid w:val="00E616C9"/>
    <w:rsid w:val="00EA0667"/>
    <w:rsid w:val="00EA0FF5"/>
    <w:rsid w:val="00EA4112"/>
    <w:rsid w:val="00EE59D8"/>
    <w:rsid w:val="00F176A8"/>
    <w:rsid w:val="00F413CD"/>
    <w:rsid w:val="00F52222"/>
    <w:rsid w:val="00F60DD6"/>
    <w:rsid w:val="00F67CF6"/>
    <w:rsid w:val="00F763FC"/>
    <w:rsid w:val="0897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小标宋"/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标题 1 字符"/>
    <w:basedOn w:val="6"/>
    <w:link w:val="2"/>
    <w:qFormat/>
    <w:uiPriority w:val="9"/>
    <w:rPr>
      <w:rFonts w:eastAsia="小标宋"/>
      <w:b/>
      <w:bCs/>
      <w:kern w:val="44"/>
      <w:sz w:val="44"/>
      <w:szCs w:val="44"/>
    </w:rPr>
  </w:style>
  <w:style w:type="character" w:customStyle="1" w:styleId="9">
    <w:name w:val="页脚 字符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字符"/>
    <w:basedOn w:val="6"/>
    <w:link w:val="4"/>
    <w:qFormat/>
    <w:uiPriority w:val="99"/>
    <w:rPr>
      <w:sz w:val="18"/>
      <w:szCs w:val="18"/>
    </w:rPr>
  </w:style>
  <w:style w:type="character" w:styleId="11">
    <w:name w:val="Placeholder Text"/>
    <w:basedOn w:val="6"/>
    <w:semiHidden/>
    <w:qFormat/>
    <w:uiPriority w:val="99"/>
    <w:rPr>
      <w:color w:val="666666"/>
    </w:rPr>
  </w:style>
  <w:style w:type="paragraph" w:customStyle="1" w:styleId="12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386</Words>
  <Characters>408</Characters>
  <Lines>19</Lines>
  <Paragraphs>5</Paragraphs>
  <TotalTime>7</TotalTime>
  <ScaleCrop>false</ScaleCrop>
  <LinksUpToDate>false</LinksUpToDate>
  <CharactersWithSpaces>408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2026-10-23T01:08:00Z</dcterms:created>
  <dc:creator>Administrator</dc:creator>
  <cp:lastModifiedBy>FS晓</cp:lastModifiedBy>
  <cp:lastPrinted>2026-10-23T00:39:00Z</cp:lastPrinted>
  <dcterms:modified xsi:type="dcterms:W3CDTF">2026-10-28T02:42:32Z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eyJoZGlkIjoiOTk0MmI2NzEwNzAxNzk5MmNlMzUzMWRmYzIxMjczZmIiLCJ1c2VySWQiOiI0MjgzNTE3MTMifQ==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F881B508D7F1423ABFC5186E0C75E5E1_13</vt:lpwstr>
  </property>
</Properties>
</file>